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A445" w14:textId="77777777" w:rsidR="00EC6A67" w:rsidRPr="00BE4F3C" w:rsidRDefault="00EC6A67" w:rsidP="00EC6A67">
      <w:pPr>
        <w:pBdr>
          <w:bottom w:val="single" w:sz="6" w:space="8" w:color="000000"/>
        </w:pBdr>
        <w:spacing w:line="270" w:lineRule="atLeast"/>
        <w:outlineLvl w:val="1"/>
        <w:rPr>
          <w:rFonts w:ascii="GraublauSansBold" w:eastAsia="Times New Roman" w:hAnsi="GraublauSansBold" w:cs="Arial"/>
          <w:caps/>
          <w:color w:val="000000"/>
          <w:sz w:val="27"/>
          <w:szCs w:val="27"/>
          <w:lang w:eastAsia="da-DK"/>
        </w:rPr>
      </w:pPr>
      <w:r w:rsidRPr="00BE4F3C">
        <w:rPr>
          <w:rFonts w:ascii="GraublauSansBold" w:eastAsia="Times New Roman" w:hAnsi="GraublauSansBold" w:cs="Arial"/>
          <w:caps/>
          <w:color w:val="000000"/>
          <w:sz w:val="27"/>
          <w:szCs w:val="27"/>
          <w:lang w:eastAsia="da-DK"/>
        </w:rPr>
        <w:t>FÆLLESRÅDETS OPGAVER</w:t>
      </w:r>
    </w:p>
    <w:p w14:paraId="03D2C62F" w14:textId="0075AC65" w:rsidR="00EC6A67" w:rsidRPr="00BE4F3C" w:rsidRDefault="00EC6A67" w:rsidP="00EC6A67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Fællesrådet er Skoleforeningens generalforsamling. Det består af delegerede, der er valgt i de enkelte </w:t>
      </w:r>
      <w:r w:rsidR="00D32929">
        <w:rPr>
          <w:rFonts w:ascii="Arial" w:eastAsia="Times New Roman" w:hAnsi="Arial" w:cs="Arial"/>
          <w:color w:val="000000"/>
          <w:sz w:val="20"/>
          <w:szCs w:val="20"/>
          <w:lang w:val="da-DK" w:eastAsia="da-DK"/>
        </w:rPr>
        <w:t>valg</w:t>
      </w: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kredse. Ethvert medlem af </w:t>
      </w:r>
      <w:r w:rsidR="00D32929">
        <w:rPr>
          <w:rFonts w:ascii="Arial" w:eastAsia="Times New Roman" w:hAnsi="Arial" w:cs="Arial"/>
          <w:color w:val="000000"/>
          <w:sz w:val="20"/>
          <w:szCs w:val="20"/>
          <w:lang w:val="da-DK" w:eastAsia="da-DK"/>
        </w:rPr>
        <w:t>valg</w:t>
      </w: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kredsen er berettiget til at deltage i valget af delegerede til Fællesrådet. Skoleforeningens lønnede medarbejdere er ikke valgbare. Valg til fællesrådet sker på et møde i </w:t>
      </w:r>
      <w:r w:rsidR="00D32929">
        <w:rPr>
          <w:rFonts w:ascii="Arial" w:eastAsia="Times New Roman" w:hAnsi="Arial" w:cs="Arial"/>
          <w:color w:val="000000"/>
          <w:sz w:val="20"/>
          <w:szCs w:val="20"/>
          <w:lang w:val="da-DK" w:eastAsia="da-DK"/>
        </w:rPr>
        <w:t>valg</w:t>
      </w: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kredsen, der afholdes i månederne </w:t>
      </w:r>
      <w:r w:rsidR="00D32929">
        <w:rPr>
          <w:rFonts w:ascii="Arial" w:eastAsia="Times New Roman" w:hAnsi="Arial" w:cs="Arial"/>
          <w:color w:val="000000"/>
          <w:sz w:val="20"/>
          <w:szCs w:val="20"/>
          <w:lang w:val="da-DK" w:eastAsia="da-DK"/>
        </w:rPr>
        <w:t>maj eller juni</w:t>
      </w: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l.</w:t>
      </w:r>
    </w:p>
    <w:p w14:paraId="4809A7C1" w14:textId="77777777" w:rsidR="00EC6A67" w:rsidRPr="00BE4F3C" w:rsidRDefault="00EC6A67" w:rsidP="00EC6A67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Fællesrådet opgave er at træffe beslutninger om foreningens vedtægter og målsætninger. Efter forslag udarbejdet af styrelsen og direktionen er det op til fællesrådet at nedlægge daginstitutioner, skoler og andre institutioner.</w:t>
      </w:r>
    </w:p>
    <w:p w14:paraId="3575772C" w14:textId="77777777" w:rsidR="00EC6A67" w:rsidRPr="00BE4F3C" w:rsidRDefault="00EC6A67" w:rsidP="00EC6A67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Fællesrådet beslutter principper for optagelse af børn i foreningens daginstitutioner og skoler og vedtager regler, som tilgodeser forældrenes og elevernes medindflydelse i Skoleforeningens institutioner.</w:t>
      </w:r>
    </w:p>
    <w:p w14:paraId="7669A793" w14:textId="77777777" w:rsidR="00EC6A67" w:rsidRPr="00BE4F3C" w:rsidRDefault="00EC6A67" w:rsidP="00EC6A67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Fællesrådet godkender Skoleforeningens driftsbudget og regnskab og forældrebidrag til institutionerne.</w:t>
      </w:r>
    </w:p>
    <w:p w14:paraId="4E4EB560" w14:textId="77777777" w:rsidR="00EC6A67" w:rsidRPr="00BE4F3C" w:rsidRDefault="00EC6A67" w:rsidP="00EC6A67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Fællesrådet træffer endvidere beslutning om overordnede principper for daginstitutionernes arbejde, undervisning og opdragelse i skolerne, skolernes timefordelingsplaner, lejrskolevirksomhed, klasserejser, erhvervspraktikperioder, skoleudveksling og ordensregler for skolerne.</w:t>
      </w:r>
    </w:p>
    <w:p w14:paraId="3C911132" w14:textId="77777777" w:rsidR="00EC6A67" w:rsidRPr="00BE4F3C" w:rsidRDefault="00EC6A67" w:rsidP="00EC6A67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I fællesrådet vedtages formålsformuleringer for skolens forskellige fag, specialeundervisninger og anden specialpædagogisk bistand og skolens bedømmelse af elevernes arbejde, fastlæggelse af det ugentlige antal undervisningsdage. Fællesrådet drøfter også foreningens anlægsopgaver.</w:t>
      </w:r>
    </w:p>
    <w:p w14:paraId="22F6E445" w14:textId="77777777" w:rsidR="00EC6A67" w:rsidRDefault="00EC6A67"/>
    <w:sectPr w:rsidR="00EC6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ublauSansBold">
    <w:altName w:val="Calibri"/>
    <w:panose1 w:val="02000500040000020004"/>
    <w:charset w:val="00"/>
    <w:family w:val="auto"/>
    <w:notTrueType/>
    <w:pitch w:val="variable"/>
    <w:sig w:usb0="A00002EF" w:usb1="40007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67"/>
    <w:rsid w:val="00D32929"/>
    <w:rsid w:val="00E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1123B"/>
  <w15:chartTrackingRefBased/>
  <w15:docId w15:val="{1AEFEAD1-D625-534F-987A-3CEAE9A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6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2023-04-12T08:37:00Z</dcterms:created>
  <dcterms:modified xsi:type="dcterms:W3CDTF">2023-05-05T07:17:00Z</dcterms:modified>
</cp:coreProperties>
</file>